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80" w:rsidRDefault="00495680" w:rsidP="00495680"/>
    <w:p w:rsidR="00495680" w:rsidRDefault="00495680" w:rsidP="00495680"/>
    <w:p w:rsidR="00495680" w:rsidRDefault="00495680" w:rsidP="00495680"/>
    <w:p w:rsidR="00495680" w:rsidRDefault="00495680" w:rsidP="00495680"/>
    <w:p w:rsidR="00495680" w:rsidRDefault="00495680" w:rsidP="00495680"/>
    <w:p w:rsidR="00495680" w:rsidRDefault="00495680" w:rsidP="00495680"/>
    <w:p w:rsidR="00495680" w:rsidRPr="0024201E" w:rsidRDefault="00495680" w:rsidP="004956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РЕКОМЕНДАЦИЯ</w:t>
      </w:r>
      <w:r w:rsidRPr="0024201E">
        <w:rPr>
          <w:rFonts w:ascii="Times New Roman" w:hAnsi="Times New Roman" w:cs="Times New Roman"/>
          <w:b/>
          <w:sz w:val="40"/>
          <w:szCs w:val="40"/>
        </w:rPr>
        <w:t xml:space="preserve"> ДЛЯ РОДИТЕЛЕЙ</w:t>
      </w:r>
    </w:p>
    <w:p w:rsidR="00495680" w:rsidRDefault="00495680" w:rsidP="00495680">
      <w:pPr>
        <w:jc w:val="center"/>
        <w:rPr>
          <w:rFonts w:ascii="Segoe Print" w:hAnsi="Segoe Print" w:cs="Times New Roman"/>
          <w:b/>
          <w:sz w:val="40"/>
          <w:szCs w:val="40"/>
        </w:rPr>
      </w:pPr>
      <w:r w:rsidRPr="0024201E">
        <w:rPr>
          <w:rFonts w:ascii="Segoe Print" w:hAnsi="Segoe Print" w:cs="Times New Roman"/>
          <w:b/>
          <w:sz w:val="40"/>
          <w:szCs w:val="40"/>
        </w:rPr>
        <w:t>«</w:t>
      </w:r>
      <w:r w:rsidR="00CD5A6E">
        <w:rPr>
          <w:rFonts w:ascii="Segoe Print" w:hAnsi="Segoe Print" w:cs="Times New Roman"/>
          <w:b/>
          <w:sz w:val="40"/>
          <w:szCs w:val="40"/>
        </w:rPr>
        <w:t>Адаптация детей в учреждении дополнительного образования</w:t>
      </w:r>
      <w:r w:rsidRPr="0024201E">
        <w:rPr>
          <w:rFonts w:ascii="Segoe Print" w:hAnsi="Segoe Print" w:cs="Times New Roman"/>
          <w:b/>
          <w:sz w:val="40"/>
          <w:szCs w:val="40"/>
        </w:rPr>
        <w:t>»</w:t>
      </w:r>
    </w:p>
    <w:p w:rsidR="00495680" w:rsidRDefault="00495680" w:rsidP="00495680">
      <w:pPr>
        <w:jc w:val="center"/>
        <w:rPr>
          <w:rFonts w:ascii="Segoe Print" w:hAnsi="Segoe Print" w:cs="Times New Roman"/>
          <w:b/>
          <w:sz w:val="40"/>
          <w:szCs w:val="40"/>
        </w:rPr>
      </w:pPr>
    </w:p>
    <w:p w:rsidR="00495680" w:rsidRDefault="00495680" w:rsidP="00495680">
      <w:pPr>
        <w:jc w:val="center"/>
        <w:rPr>
          <w:rFonts w:ascii="Segoe Print" w:hAnsi="Segoe Print" w:cs="Times New Roman"/>
          <w:b/>
          <w:sz w:val="40"/>
          <w:szCs w:val="40"/>
        </w:rPr>
      </w:pPr>
    </w:p>
    <w:p w:rsidR="00495680" w:rsidRDefault="00495680" w:rsidP="00495680">
      <w:pPr>
        <w:jc w:val="center"/>
        <w:rPr>
          <w:rFonts w:ascii="Segoe Print" w:hAnsi="Segoe Print" w:cs="Times New Roman"/>
          <w:b/>
          <w:sz w:val="40"/>
          <w:szCs w:val="40"/>
        </w:rPr>
      </w:pPr>
    </w:p>
    <w:p w:rsidR="00495680" w:rsidRDefault="00495680" w:rsidP="00495680">
      <w:pPr>
        <w:jc w:val="center"/>
        <w:rPr>
          <w:rFonts w:ascii="Segoe Print" w:hAnsi="Segoe Print" w:cs="Times New Roman"/>
          <w:b/>
          <w:sz w:val="40"/>
          <w:szCs w:val="40"/>
        </w:rPr>
      </w:pPr>
    </w:p>
    <w:p w:rsidR="00495680" w:rsidRDefault="00495680" w:rsidP="00495680">
      <w:pPr>
        <w:jc w:val="center"/>
        <w:rPr>
          <w:rFonts w:ascii="Segoe Print" w:hAnsi="Segoe Print" w:cs="Times New Roman"/>
          <w:b/>
          <w:sz w:val="40"/>
          <w:szCs w:val="40"/>
        </w:rPr>
      </w:pPr>
    </w:p>
    <w:p w:rsidR="00495680" w:rsidRDefault="00495680" w:rsidP="00495680">
      <w:pPr>
        <w:jc w:val="center"/>
        <w:rPr>
          <w:rFonts w:ascii="Segoe Print" w:hAnsi="Segoe Print" w:cs="Times New Roman"/>
          <w:b/>
          <w:sz w:val="40"/>
          <w:szCs w:val="40"/>
        </w:rPr>
      </w:pPr>
    </w:p>
    <w:p w:rsidR="00495680" w:rsidRDefault="00495680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06F6" w:rsidRDefault="008806F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06F6" w:rsidRDefault="008806F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806F6" w:rsidRDefault="008806F6"/>
    <w:p w:rsidR="00CD5A6E" w:rsidRPr="00F6781B" w:rsidRDefault="00CD5A6E" w:rsidP="00F6781B">
      <w:pPr>
        <w:shd w:val="clear" w:color="auto" w:fill="FEFEFE"/>
        <w:spacing w:before="300" w:after="300" w:line="240" w:lineRule="auto"/>
        <w:ind w:right="900" w:firstLine="8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Социальная адаптация — приспособление чело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века к условиям новой социальной среды, один из социально-психологических механизмов социа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лизации личности. В педагогической практике </w:t>
      </w:r>
      <w:proofErr w:type="gramStart"/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ное значение</w:t>
      </w:r>
      <w:proofErr w:type="gramEnd"/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 учет особенностей процесса адап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тации при вхождении ребенка в новые социальные отношения. В первые годы жизни весь опыт обще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для ребенка сводился к отношениям с близкими родственниками, которые были для него бесспорным авторитетом и эталоном для усвоения речи и навы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ков поведения. При поступлении в детский сад ре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бенок попадает в группу сверстников, каждый из которых наделен своими индивидуальными осо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бенностями, и все они составляют первую соци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альную общность, в которой ребенку предстоит стро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ить отношения. Начало учебной деятельности в шко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 предъявляет к ребенку новые требования: на первый план выступает его участие в учебной деятельности, еще более регламентируются требова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 к дисциплине, обновляется коллектив сверстни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ков. Но, как правило, на школьный период прихо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дится и стремление ребенка (а часто и его родите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лей) расширить сферу своего познания и общения. Кроме школы, он начинает посещать другие образовательные учреждения. Чаще всего это учреждения дополнительного образования детей.</w:t>
      </w:r>
      <w:r w:rsid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образовательной среды </w:t>
      </w:r>
      <w:proofErr w:type="gramStart"/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многопрофильного</w:t>
      </w:r>
      <w:proofErr w:type="gramEnd"/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УДО характерны: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</w:t>
      </w:r>
      <w:r w:rsidRPr="00F678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сложность и многообразие социальных связей, 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 проявляются в том, что состав обра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зовательного объединения постоянно меняет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ся: дети имеют право переходить из коллекти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 в коллектив или вообще покидать коллек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тив. Поскольку УДО имеют обширные внешние связи, то дети вступают в многообразные со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циальные отношения за пределами образова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тельного объединения;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</w:t>
      </w:r>
      <w:r w:rsidRPr="00F678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сложность совместной деятельности 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это образовательная деятельность (коллективная или индивидуальная) по изготовлению кол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лективного или собственного продукта, досуговая деятельность в разнообразных культурно-досуговых программах, деятельность в органах детского самоуправления, деятель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ность соревновательного характера, исследо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вательская, опытническая и другие виды дея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тельности;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</w:t>
      </w:r>
      <w:r w:rsidRPr="00F678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социальная неоднородность детского коллек</w:t>
      </w:r>
      <w:r w:rsidRPr="00F678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тива, 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которая сегодня особо проявляется в «бедных и богатых» и влияет на построение отношений и адаптацию детей;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 </w:t>
      </w:r>
      <w:r w:rsidRPr="00F678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возрастная неоднородность детского коллек</w:t>
      </w:r>
      <w:r w:rsidRPr="00F6781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тива 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наличие разновозрастных образо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вательных объединений; детей, посещающих УДО, можно разделить на 4 группы: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основная группа — практически здоровые и нормальные дети;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умственными и физическими недо</w:t>
      </w: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статками здоровья;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так называемые «нравственно испорченные дети»;</w:t>
      </w:r>
    </w:p>
    <w:p w:rsidR="00CD5A6E" w:rsidRPr="00F6781B" w:rsidRDefault="00CD5A6E" w:rsidP="00CD5A6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8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одаренные дети.</w:t>
      </w:r>
    </w:p>
    <w:p w:rsidR="00835909" w:rsidRPr="00835909" w:rsidRDefault="00835909" w:rsidP="00835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Вхождение ребенка как социального существа в жизнь этой общины предполагает прохождение трех фаз:</w:t>
      </w:r>
    </w:p>
    <w:p w:rsidR="00835909" w:rsidRPr="00835909" w:rsidRDefault="00835909" w:rsidP="0083590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к действующим в этой общности нормам, формам взаимодействия, деятельности;</w:t>
      </w:r>
    </w:p>
    <w:p w:rsidR="00835909" w:rsidRPr="00835909" w:rsidRDefault="00835909" w:rsidP="0083590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индивидуализации как удовлетворения «потребности индивида </w:t>
      </w:r>
      <w:proofErr w:type="gramStart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 персонализации»;</w:t>
      </w:r>
    </w:p>
    <w:p w:rsidR="00835909" w:rsidRPr="00835909" w:rsidRDefault="00835909" w:rsidP="0083590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личности в этой общности.</w:t>
      </w:r>
    </w:p>
    <w:p w:rsidR="00835909" w:rsidRPr="00835909" w:rsidRDefault="00835909" w:rsidP="0083590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кризисного социума повышается роль учреждений </w:t>
      </w:r>
      <w:hyperlink r:id="rId5" w:history="1">
        <w:r w:rsidRPr="00835909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  <w:lang w:eastAsia="ru-RU"/>
          </w:rPr>
          <w:t>дополнительного образования</w:t>
        </w:r>
      </w:hyperlink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центров воспитания, социальной адаптации, </w:t>
      </w:r>
      <w:proofErr w:type="spellStart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допрофессионального</w:t>
      </w:r>
      <w:proofErr w:type="spellEnd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социально-психологического опроса в основном старшеклассники не удовлетворены ролью школы в подготовке выпускников к будущей самостоятельной жизни. Исследования психологов показали, что ребята очень хотят развивать у себя универсальные, жизненно-необходимые качества общей культуры жизнедеятельности, такие как нравственное отношение к людям, эстетические и творческие способности, физическую и психологическую культуру (умения общения, владения собой, умения самопознания, самореализации). Именно этим, действительно полезным и важным в течение всей жизни вещам, гармонизирующим весь жизненный процесс, и не учат в школе. В жесткой для многих детей жизненной ситуации учреждения дополнительного образования могут стать и часто становятся единственным островком понимания, хорошего отношения.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-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 Эффективность адаптации в значительной мере зависит от того, насколько адекватно индивид воспринимает себя и свои социальные связи. Учреждения дополнительного образования должны способствовать быстрой адаптации детей, отрабатывая и закрепляя у них социально-психологические механизмы вхождения в группу и принятия социальных ролей.</w:t>
      </w:r>
    </w:p>
    <w:p w:rsidR="00835909" w:rsidRPr="00835909" w:rsidRDefault="00835909" w:rsidP="0083590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в возрасте 6 - 7 лет в условиях адаптации ребенок испытывает трудности, связанные с привыканием к новым системам требований, новому стилю общения. В этот период трудно ожидать высокой интеллектуальной активности и производительности. Поэтому в программы, </w:t>
      </w: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рассчитанные на младших школьников, педагоги должны включать виды деятельности, не требующие высоких затрат от ребенка. Основное содержание занятий должны составлять игры и упражнения, направленные на развитие собственно групповых процессов, поддержание благоприятного микроклимата, сплочение, организационное развитие детского сообщества. Чем быстрее ребенок привыкнет к новому окружению, тем успешнее будет проходить развитие его индивидуальных 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адаптация детей подросткового и старшего школьного возраста (11 - 17 лет) в детских объединениях учреждения дополнительного образования имеет свои особенности.</w:t>
      </w:r>
    </w:p>
    <w:p w:rsidR="00835909" w:rsidRPr="00835909" w:rsidRDefault="00835909" w:rsidP="008359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данным диагностических исследований для этой возрастной группы наиболее выраженными являются следующие мотивы:</w:t>
      </w:r>
    </w:p>
    <w:p w:rsidR="00835909" w:rsidRPr="00835909" w:rsidRDefault="00835909" w:rsidP="0083590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подготовки к будущей профессиональной деятельности,</w:t>
      </w:r>
    </w:p>
    <w:p w:rsidR="00835909" w:rsidRPr="00835909" w:rsidRDefault="00835909" w:rsidP="0083590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общения со сверстниками, познавательный мотив.</w:t>
      </w:r>
    </w:p>
    <w:p w:rsidR="00835909" w:rsidRPr="00835909" w:rsidRDefault="00835909" w:rsidP="0083590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дополнительного образования являются той средой для детей, где они могут выявить и развить свои способности, таким образом, подготавливаясь к будущему профессиональному выбору и условиям взрослой жизни. При этом очень важно позаботиться о том, чтобы создать ребёнку ситуацию успеха. Успех порождает стремление к новому успеху, формирует уверенность в своих силах, что в дальнейшем приведет к индивидуальному развитию личности ребенка. К системным критериям социального саморазвития подростков относится нравственная позиция учащихся. На диагностическом уровне нравственная позиция фиксируется через установление фактов, свидетельствующих о наличии у ребят нравственных убеждений, об отношении к негативным явлениям и общественному поведению сверстников и взрослых, о готовности жить и работать в соответствии с общечеловеческими ценностями и прин</w:t>
      </w: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ципами гуманизма. Наблюдение, анкетирование, проведение бесед и дискуссий, создание проектов, написание рефератов и участие в соответствующих мероприятиях - вот основные методы проведения диагностики нравственных качеств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продуктом социально - педагогической деятельности по социализации ребенка становится уровень овладения им минимумом специальных ролей, необходимых для нормальной жизнедеятельности каждого человека, оканчивающего образовательное учреждение.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Миру нужен самостоятельный человек. </w:t>
      </w:r>
      <w:proofErr w:type="gramStart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Несамостоятельный</w:t>
      </w:r>
      <w:proofErr w:type="gramEnd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опасен для мира. В условиях быстро меняющейся социальной, экономической, политической обстановки, </w:t>
      </w:r>
      <w:proofErr w:type="gramStart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рассматривающий эти изменения как трагедию вступает в пограничное отношение с миром. Чтобы такого не случилось, еще на школьной скамье ребенка нужно научить </w:t>
      </w:r>
      <w:proofErr w:type="gramStart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83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быстро меняющемся мире, строить отношения с другими людьми в рамках цивилизованного диалога, принимать самостоятельные решения.</w:t>
      </w:r>
      <w:bookmarkStart w:id="0" w:name="_GoBack"/>
      <w:bookmarkEnd w:id="0"/>
    </w:p>
    <w:p w:rsidR="00F12EF6" w:rsidRPr="00F12EF6" w:rsidRDefault="00F12EF6" w:rsidP="00F12E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Аникеева, Н.П. Психологический климат в коллективе [Текст] / Н. П. Аникеева.- М.: Просвещение, 2016. – 19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Алексеев, М.В. Проект новой гуманитарной реальности: разработка модели педагога российской школы» [Текст] / М.В. Алексеев. </w:t>
      </w: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Технологии.- 2013. - 264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Волков, Б.С. Психология подростка [Текст] / Б.С. Волков.- М., 2011. – 56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Занина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А.В. Основы педагогического мастерства [Текст] / А.В. </w:t>
      </w: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Занина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Ростов-на-Дону, Феникс, 2013. – 288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8Кулагина, И.Ю. Возрастная психология (развитие ребёнка от рождения до 17 лет) [Текст] / И.Ю. Кулагина.- М., 2012. – 105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Кузнецов, П.С. Адаптация, как функционирование развития личности [Текст] / П.С. Кузнецов. Саратов, 2010. – 67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Молдабекова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С.К </w:t>
      </w: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построении модели современного педагога [Текст] / С.К. </w:t>
      </w: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Молдабекова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С.И. </w:t>
      </w: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Касымова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Астана, 2011.- 45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Муровцева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О.В. Адаптация, как общенаучное понятие [Текст] / О.В. </w:t>
      </w: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Муровцева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Могилёв,011. – 52 с.</w:t>
      </w:r>
    </w:p>
    <w:p w:rsidR="00F12EF6" w:rsidRPr="00F12EF6" w:rsidRDefault="00F12EF6" w:rsidP="00F12E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Слободчиков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В.И. Основы психологической антропологии. Психология развития человека [Текст]</w:t>
      </w:r>
      <w:proofErr w:type="gram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учебное пособие для вузов / В.И. </w:t>
      </w:r>
      <w:proofErr w:type="spellStart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Слободчиков</w:t>
      </w:r>
      <w:proofErr w:type="spellEnd"/>
      <w:r w:rsidRPr="00F12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Е.И. Исаев. - М.,2013. – 91 с.</w:t>
      </w:r>
    </w:p>
    <w:p w:rsidR="00835909" w:rsidRPr="00835909" w:rsidRDefault="00835909" w:rsidP="008359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35909" w:rsidRPr="00835909" w:rsidSect="00F2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6D2"/>
    <w:multiLevelType w:val="hybridMultilevel"/>
    <w:tmpl w:val="C01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CD8"/>
    <w:multiLevelType w:val="multilevel"/>
    <w:tmpl w:val="28D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72152"/>
    <w:multiLevelType w:val="hybridMultilevel"/>
    <w:tmpl w:val="0C4C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0089"/>
    <w:multiLevelType w:val="hybridMultilevel"/>
    <w:tmpl w:val="7380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1520"/>
    <w:multiLevelType w:val="multilevel"/>
    <w:tmpl w:val="5B98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A5348"/>
    <w:multiLevelType w:val="multilevel"/>
    <w:tmpl w:val="56A2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74CA9"/>
    <w:multiLevelType w:val="multilevel"/>
    <w:tmpl w:val="8CB8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36BC7"/>
    <w:multiLevelType w:val="hybridMultilevel"/>
    <w:tmpl w:val="EB4428D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1CAF1B00"/>
    <w:multiLevelType w:val="multilevel"/>
    <w:tmpl w:val="2FC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C4107"/>
    <w:multiLevelType w:val="multilevel"/>
    <w:tmpl w:val="BFB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C68BB"/>
    <w:multiLevelType w:val="multilevel"/>
    <w:tmpl w:val="287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B07FF"/>
    <w:multiLevelType w:val="multilevel"/>
    <w:tmpl w:val="D5B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A32F3"/>
    <w:multiLevelType w:val="hybridMultilevel"/>
    <w:tmpl w:val="A09C2C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6E31DB"/>
    <w:multiLevelType w:val="multilevel"/>
    <w:tmpl w:val="934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1662F"/>
    <w:multiLevelType w:val="multilevel"/>
    <w:tmpl w:val="DF2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62397"/>
    <w:multiLevelType w:val="multilevel"/>
    <w:tmpl w:val="4474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A5BA8"/>
    <w:multiLevelType w:val="multilevel"/>
    <w:tmpl w:val="ED8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F4757B"/>
    <w:multiLevelType w:val="hybridMultilevel"/>
    <w:tmpl w:val="8140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2750F"/>
    <w:multiLevelType w:val="multilevel"/>
    <w:tmpl w:val="205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C7C35"/>
    <w:multiLevelType w:val="multilevel"/>
    <w:tmpl w:val="95F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9275F"/>
    <w:multiLevelType w:val="multilevel"/>
    <w:tmpl w:val="681A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2D59A7"/>
    <w:multiLevelType w:val="hybridMultilevel"/>
    <w:tmpl w:val="61B8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E0F51"/>
    <w:multiLevelType w:val="multilevel"/>
    <w:tmpl w:val="B1D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91584"/>
    <w:multiLevelType w:val="hybridMultilevel"/>
    <w:tmpl w:val="5B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640AD"/>
    <w:multiLevelType w:val="multilevel"/>
    <w:tmpl w:val="D70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D59B1"/>
    <w:multiLevelType w:val="multilevel"/>
    <w:tmpl w:val="3340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62740"/>
    <w:multiLevelType w:val="multilevel"/>
    <w:tmpl w:val="DE2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C0806"/>
    <w:multiLevelType w:val="multilevel"/>
    <w:tmpl w:val="19B8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3458E"/>
    <w:multiLevelType w:val="hybridMultilevel"/>
    <w:tmpl w:val="1DC2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B73D0"/>
    <w:multiLevelType w:val="multilevel"/>
    <w:tmpl w:val="A01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24"/>
  </w:num>
  <w:num w:numId="6">
    <w:abstractNumId w:val="29"/>
  </w:num>
  <w:num w:numId="7">
    <w:abstractNumId w:val="16"/>
  </w:num>
  <w:num w:numId="8">
    <w:abstractNumId w:val="6"/>
  </w:num>
  <w:num w:numId="9">
    <w:abstractNumId w:val="18"/>
  </w:num>
  <w:num w:numId="10">
    <w:abstractNumId w:val="4"/>
  </w:num>
  <w:num w:numId="11">
    <w:abstractNumId w:val="26"/>
  </w:num>
  <w:num w:numId="12">
    <w:abstractNumId w:val="25"/>
  </w:num>
  <w:num w:numId="13">
    <w:abstractNumId w:val="13"/>
  </w:num>
  <w:num w:numId="14">
    <w:abstractNumId w:val="27"/>
  </w:num>
  <w:num w:numId="15">
    <w:abstractNumId w:val="20"/>
  </w:num>
  <w:num w:numId="16">
    <w:abstractNumId w:val="9"/>
  </w:num>
  <w:num w:numId="17">
    <w:abstractNumId w:val="7"/>
  </w:num>
  <w:num w:numId="18">
    <w:abstractNumId w:val="17"/>
  </w:num>
  <w:num w:numId="19">
    <w:abstractNumId w:val="3"/>
  </w:num>
  <w:num w:numId="20">
    <w:abstractNumId w:val="2"/>
  </w:num>
  <w:num w:numId="21">
    <w:abstractNumId w:val="12"/>
  </w:num>
  <w:num w:numId="22">
    <w:abstractNumId w:val="23"/>
  </w:num>
  <w:num w:numId="23">
    <w:abstractNumId w:val="21"/>
  </w:num>
  <w:num w:numId="24">
    <w:abstractNumId w:val="0"/>
  </w:num>
  <w:num w:numId="25">
    <w:abstractNumId w:val="28"/>
  </w:num>
  <w:num w:numId="26">
    <w:abstractNumId w:val="1"/>
  </w:num>
  <w:num w:numId="27">
    <w:abstractNumId w:val="8"/>
  </w:num>
  <w:num w:numId="28">
    <w:abstractNumId w:val="5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BD"/>
    <w:rsid w:val="003646FD"/>
    <w:rsid w:val="00495680"/>
    <w:rsid w:val="00835909"/>
    <w:rsid w:val="008806F6"/>
    <w:rsid w:val="00B4609D"/>
    <w:rsid w:val="00BD6FBD"/>
    <w:rsid w:val="00CD5A6E"/>
    <w:rsid w:val="00D325B6"/>
    <w:rsid w:val="00F12EF6"/>
    <w:rsid w:val="00F237E6"/>
    <w:rsid w:val="00F6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80"/>
  </w:style>
  <w:style w:type="paragraph" w:styleId="2">
    <w:name w:val="heading 2"/>
    <w:basedOn w:val="a"/>
    <w:link w:val="20"/>
    <w:uiPriority w:val="9"/>
    <w:qFormat/>
    <w:rsid w:val="00364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680"/>
  </w:style>
  <w:style w:type="paragraph" w:styleId="a4">
    <w:name w:val="List Paragraph"/>
    <w:basedOn w:val="a"/>
    <w:uiPriority w:val="34"/>
    <w:qFormat/>
    <w:rsid w:val="00D325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80"/>
  </w:style>
  <w:style w:type="paragraph" w:styleId="2">
    <w:name w:val="heading 2"/>
    <w:basedOn w:val="a"/>
    <w:link w:val="20"/>
    <w:uiPriority w:val="9"/>
    <w:qFormat/>
    <w:rsid w:val="00364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680"/>
  </w:style>
  <w:style w:type="paragraph" w:styleId="a4">
    <w:name w:val="List Paragraph"/>
    <w:basedOn w:val="a"/>
    <w:uiPriority w:val="34"/>
    <w:qFormat/>
    <w:rsid w:val="00D325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6</cp:revision>
  <dcterms:created xsi:type="dcterms:W3CDTF">2018-10-29T08:17:00Z</dcterms:created>
  <dcterms:modified xsi:type="dcterms:W3CDTF">2019-06-24T10:47:00Z</dcterms:modified>
</cp:coreProperties>
</file>